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E45B" w14:textId="1D66CC47" w:rsidR="00C60207" w:rsidRPr="00C60207" w:rsidRDefault="00D24A63" w:rsidP="00C60207">
      <w:r w:rsidRPr="00BF74E1">
        <w:rPr>
          <w:noProof/>
        </w:rPr>
        <w:drawing>
          <wp:inline distT="0" distB="0" distL="0" distR="0" wp14:anchorId="0BB7924B" wp14:editId="2A96C3D7">
            <wp:extent cx="5759450" cy="8474191"/>
            <wp:effectExtent l="0" t="0" r="0" b="3175"/>
            <wp:docPr id="2083406216" name="Bildobjekt 7" descr="En bild som visar text, skärmbild, brev, pap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406216" name="Bildobjekt 7" descr="En bild som visar text, skärmbild, brev, papp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7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0207" w:rsidRPr="00C60207" w:rsidSect="0018275B">
      <w:headerReference w:type="first" r:id="rId12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FB35" w14:textId="77777777" w:rsidR="00D24A63" w:rsidRDefault="00D24A63" w:rsidP="00943698">
      <w:pPr>
        <w:spacing w:line="240" w:lineRule="auto"/>
      </w:pPr>
      <w:r>
        <w:separator/>
      </w:r>
    </w:p>
  </w:endnote>
  <w:endnote w:type="continuationSeparator" w:id="0">
    <w:p w14:paraId="327D7B8F" w14:textId="77777777" w:rsidR="00D24A63" w:rsidRDefault="00D24A63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A91F" w14:textId="77777777" w:rsidR="00D24A63" w:rsidRDefault="00D24A63" w:rsidP="00943698">
      <w:pPr>
        <w:spacing w:line="240" w:lineRule="auto"/>
      </w:pPr>
      <w:r>
        <w:separator/>
      </w:r>
    </w:p>
  </w:footnote>
  <w:footnote w:type="continuationSeparator" w:id="0">
    <w:p w14:paraId="75BB0B85" w14:textId="77777777" w:rsidR="00D24A63" w:rsidRDefault="00D24A63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735C" w14:textId="2E3987BB" w:rsidR="00420EEA" w:rsidRPr="00D24A63" w:rsidRDefault="00D24A63">
    <w:pPr>
      <w:pStyle w:val="Sidhuvud"/>
      <w:rPr>
        <w:sz w:val="48"/>
        <w:szCs w:val="48"/>
      </w:rPr>
    </w:pPr>
    <w:r w:rsidRPr="00D24A63">
      <w:rPr>
        <w:sz w:val="52"/>
        <w:szCs w:val="52"/>
      </w:rPr>
      <w:t>Säljblad ljus</w:t>
    </w:r>
    <w:r>
      <w:rPr>
        <w:sz w:val="48"/>
        <w:szCs w:val="48"/>
      </w:rPr>
      <w:tab/>
    </w:r>
    <w:r>
      <w:rPr>
        <w:sz w:val="48"/>
        <w:szCs w:val="48"/>
      </w:rPr>
      <w:tab/>
    </w:r>
    <w:r w:rsidRPr="00D24A63">
      <w:rPr>
        <w:sz w:val="36"/>
        <w:szCs w:val="36"/>
      </w:rPr>
      <w:t>Saljdirekt.se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8330782">
    <w:abstractNumId w:val="6"/>
  </w:num>
  <w:num w:numId="2" w16cid:durableId="388960182">
    <w:abstractNumId w:val="1"/>
  </w:num>
  <w:num w:numId="3" w16cid:durableId="1505902846">
    <w:abstractNumId w:val="0"/>
  </w:num>
  <w:num w:numId="4" w16cid:durableId="1982079397">
    <w:abstractNumId w:val="7"/>
  </w:num>
  <w:num w:numId="5" w16cid:durableId="1480878599">
    <w:abstractNumId w:val="5"/>
  </w:num>
  <w:num w:numId="6" w16cid:durableId="1275601718">
    <w:abstractNumId w:val="4"/>
  </w:num>
  <w:num w:numId="7" w16cid:durableId="915439022">
    <w:abstractNumId w:val="10"/>
  </w:num>
  <w:num w:numId="8" w16cid:durableId="2047487862">
    <w:abstractNumId w:val="3"/>
  </w:num>
  <w:num w:numId="9" w16cid:durableId="203906696">
    <w:abstractNumId w:val="2"/>
  </w:num>
  <w:num w:numId="10" w16cid:durableId="15855289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2629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7343528">
    <w:abstractNumId w:val="8"/>
  </w:num>
  <w:num w:numId="13" w16cid:durableId="8790517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4A63"/>
    <w:rsid w:val="00031BA8"/>
    <w:rsid w:val="000C2003"/>
    <w:rsid w:val="000D28A9"/>
    <w:rsid w:val="000E3A71"/>
    <w:rsid w:val="000F4C0E"/>
    <w:rsid w:val="00132314"/>
    <w:rsid w:val="0016427A"/>
    <w:rsid w:val="0018275B"/>
    <w:rsid w:val="001E08D8"/>
    <w:rsid w:val="00204486"/>
    <w:rsid w:val="002211F7"/>
    <w:rsid w:val="00231470"/>
    <w:rsid w:val="00235A22"/>
    <w:rsid w:val="00270546"/>
    <w:rsid w:val="0029114F"/>
    <w:rsid w:val="002977E0"/>
    <w:rsid w:val="002C7DC6"/>
    <w:rsid w:val="002F2622"/>
    <w:rsid w:val="002F491C"/>
    <w:rsid w:val="002F49BD"/>
    <w:rsid w:val="003010CE"/>
    <w:rsid w:val="00302170"/>
    <w:rsid w:val="00316D26"/>
    <w:rsid w:val="00326093"/>
    <w:rsid w:val="003415AD"/>
    <w:rsid w:val="00361FDC"/>
    <w:rsid w:val="003C3F13"/>
    <w:rsid w:val="00420EEA"/>
    <w:rsid w:val="00422818"/>
    <w:rsid w:val="00456359"/>
    <w:rsid w:val="00474DDA"/>
    <w:rsid w:val="0049499F"/>
    <w:rsid w:val="00540DC3"/>
    <w:rsid w:val="005A1CBF"/>
    <w:rsid w:val="005A31D1"/>
    <w:rsid w:val="005B04DB"/>
    <w:rsid w:val="005C1829"/>
    <w:rsid w:val="005E5129"/>
    <w:rsid w:val="005F7FE1"/>
    <w:rsid w:val="00620A65"/>
    <w:rsid w:val="00643AD8"/>
    <w:rsid w:val="00671D70"/>
    <w:rsid w:val="00693886"/>
    <w:rsid w:val="006A1B47"/>
    <w:rsid w:val="006A7A4C"/>
    <w:rsid w:val="006B6A92"/>
    <w:rsid w:val="006C74DB"/>
    <w:rsid w:val="006E0D0B"/>
    <w:rsid w:val="006F5C4F"/>
    <w:rsid w:val="00706EAC"/>
    <w:rsid w:val="0071212C"/>
    <w:rsid w:val="007138DF"/>
    <w:rsid w:val="0073266A"/>
    <w:rsid w:val="00740C2C"/>
    <w:rsid w:val="00744077"/>
    <w:rsid w:val="00761FED"/>
    <w:rsid w:val="007701CF"/>
    <w:rsid w:val="00785D40"/>
    <w:rsid w:val="007A1AD1"/>
    <w:rsid w:val="007B3D75"/>
    <w:rsid w:val="00824714"/>
    <w:rsid w:val="00881ACD"/>
    <w:rsid w:val="008D43CE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00287"/>
    <w:rsid w:val="00A126C1"/>
    <w:rsid w:val="00A214D6"/>
    <w:rsid w:val="00A24C37"/>
    <w:rsid w:val="00A56142"/>
    <w:rsid w:val="00A618B8"/>
    <w:rsid w:val="00A72CC9"/>
    <w:rsid w:val="00AC19C2"/>
    <w:rsid w:val="00B16CCE"/>
    <w:rsid w:val="00B77287"/>
    <w:rsid w:val="00B834A6"/>
    <w:rsid w:val="00BC267F"/>
    <w:rsid w:val="00BC6CDF"/>
    <w:rsid w:val="00C03405"/>
    <w:rsid w:val="00C27EBF"/>
    <w:rsid w:val="00C56052"/>
    <w:rsid w:val="00C60207"/>
    <w:rsid w:val="00C73681"/>
    <w:rsid w:val="00C8658C"/>
    <w:rsid w:val="00CA4D9E"/>
    <w:rsid w:val="00CF1DE4"/>
    <w:rsid w:val="00D24A63"/>
    <w:rsid w:val="00D43EFA"/>
    <w:rsid w:val="00D84CFD"/>
    <w:rsid w:val="00DC2CE3"/>
    <w:rsid w:val="00DE01E7"/>
    <w:rsid w:val="00DF3261"/>
    <w:rsid w:val="00E16C25"/>
    <w:rsid w:val="00E2137F"/>
    <w:rsid w:val="00E24C88"/>
    <w:rsid w:val="00E94A50"/>
    <w:rsid w:val="00EB1E6C"/>
    <w:rsid w:val="00EB50A6"/>
    <w:rsid w:val="00ED31AD"/>
    <w:rsid w:val="00ED6FE6"/>
    <w:rsid w:val="00EE43BE"/>
    <w:rsid w:val="00EF6E53"/>
    <w:rsid w:val="00F035F0"/>
    <w:rsid w:val="00F03BC0"/>
    <w:rsid w:val="00F24AE1"/>
    <w:rsid w:val="00F264FD"/>
    <w:rsid w:val="00F34121"/>
    <w:rsid w:val="00F41D38"/>
    <w:rsid w:val="00F5299C"/>
    <w:rsid w:val="00F67435"/>
    <w:rsid w:val="00F75C7F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3DDF6"/>
  <w15:chartTrackingRefBased/>
  <w15:docId w15:val="{085914E1-65A3-4A14-9780-996895BD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14F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  <w:style w:type="paragraph" w:styleId="Citat">
    <w:name w:val="Quote"/>
    <w:basedOn w:val="Normal"/>
    <w:next w:val="Normal"/>
    <w:link w:val="CitatChar"/>
    <w:uiPriority w:val="29"/>
    <w:rsid w:val="00D24A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4A63"/>
    <w:rPr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rsid w:val="00D24A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D24A63"/>
    <w:rPr>
      <w:i/>
      <w:iCs/>
      <w:color w:val="1E756D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D24A63"/>
    <w:pPr>
      <w:pBdr>
        <w:top w:val="single" w:sz="4" w:space="10" w:color="1E756D" w:themeColor="accent1" w:themeShade="BF"/>
        <w:bottom w:val="single" w:sz="4" w:space="10" w:color="1E756D" w:themeColor="accent1" w:themeShade="BF"/>
      </w:pBdr>
      <w:spacing w:before="360" w:after="360"/>
      <w:ind w:left="864" w:right="864"/>
      <w:jc w:val="center"/>
    </w:pPr>
    <w:rPr>
      <w:i/>
      <w:iCs/>
      <w:color w:val="1E756D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4A63"/>
    <w:rPr>
      <w:i/>
      <w:iCs/>
      <w:color w:val="1E756D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rsid w:val="00D24A63"/>
    <w:rPr>
      <w:b/>
      <w:bCs/>
      <w:smallCaps/>
      <w:color w:val="1E756D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_x00e4_nd xmlns="10c3a147-0d64-46aa-a281-dc97358e8373">false</Godk_x00e4_nd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7" ma:contentTypeDescription="Skapa ett nytt dokument." ma:contentTypeScope="" ma:versionID="7785c3c1a8c888d84ed956005c4d488a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58607038f51c2c8ae8f7c256b578483b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681454-5b20-4870-936e-b523090ef0fb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EDFDC-C05D-44F2-AEF8-393DD4474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092071-A267-4624-B427-7BF45AFF9D76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3.xml><?xml version="1.0" encoding="utf-8"?>
<ds:datastoreItem xmlns:ds="http://schemas.openxmlformats.org/officeDocument/2006/customXml" ds:itemID="{F25ECA4D-53F7-4A58-8B8F-BF447D645A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F86E1E-4B2C-4ADC-B5FA-6DA41855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Stockholm Stad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Tsombos</dc:creator>
  <cp:keywords/>
  <dc:description/>
  <cp:lastModifiedBy>Giannis Tsombos</cp:lastModifiedBy>
  <cp:revision>1</cp:revision>
  <cp:lastPrinted>2015-09-15T10:46:00Z</cp:lastPrinted>
  <dcterms:created xsi:type="dcterms:W3CDTF">2026-04-22T08:49:00Z</dcterms:created>
  <dcterms:modified xsi:type="dcterms:W3CDTF">2026-04-22T08:53:00Z</dcterms:modified>
</cp:coreProperties>
</file>